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95D" w:rsidP="0023295D" w14:paraId="1FEF045E" w14:textId="6761BB44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957961">
        <w:rPr>
          <w:rFonts w:ascii="Times New Roman" w:hAnsi="Times New Roman" w:cs="Times New Roman"/>
        </w:rPr>
        <w:t xml:space="preserve">                   </w:t>
      </w:r>
      <w:r w:rsidRPr="00B373A3">
        <w:rPr>
          <w:rFonts w:ascii="Times New Roman" w:hAnsi="Times New Roman" w:cs="Times New Roman"/>
        </w:rPr>
        <w:t xml:space="preserve">     </w:t>
      </w:r>
      <w:r w:rsidR="005001EB">
        <w:rPr>
          <w:rFonts w:ascii="Times New Roman" w:hAnsi="Times New Roman" w:cs="Times New Roman"/>
        </w:rPr>
        <w:t xml:space="preserve">                   Дело № 5-</w:t>
      </w:r>
      <w:r w:rsidR="00280E43">
        <w:rPr>
          <w:rFonts w:ascii="Times New Roman" w:hAnsi="Times New Roman" w:cs="Times New Roman"/>
        </w:rPr>
        <w:t>0034-0501/2026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474ECD3B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января 2026</w:t>
      </w:r>
      <w:r w:rsidRPr="00B373A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72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B373A3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373A3" w:rsidRPr="00B373A3" w:rsidP="00B373A3" w14:paraId="0AB62669" w14:textId="6DE1F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3B30B0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 зарегистрированного и 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 w:rsidR="0023295D">
        <w:rPr>
          <w:rFonts w:ascii="Times New Roman" w:hAnsi="Times New Roman" w:cs="Times New Roman"/>
          <w:sz w:val="28"/>
          <w:szCs w:val="28"/>
        </w:rPr>
        <w:t xml:space="preserve"> 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3B30B0">
        <w:rPr>
          <w:rFonts w:ascii="Times New Roman" w:hAnsi="Times New Roman" w:cs="Times New Roman"/>
          <w:sz w:val="28"/>
          <w:szCs w:val="28"/>
        </w:rPr>
        <w:t xml:space="preserve">паспорт РФ: 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5F45707E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B373A3">
        <w:rPr>
          <w:rFonts w:ascii="Times New Roman" w:hAnsi="Times New Roman" w:cs="Times New Roman"/>
          <w:sz w:val="28"/>
          <w:szCs w:val="28"/>
        </w:rPr>
        <w:t>административного право</w:t>
      </w:r>
      <w:r w:rsidR="005001EB">
        <w:rPr>
          <w:rFonts w:ascii="Times New Roman" w:hAnsi="Times New Roman" w:cs="Times New Roman"/>
          <w:sz w:val="28"/>
          <w:szCs w:val="28"/>
        </w:rPr>
        <w:t>нарушения, предусмотренного ч. 2</w:t>
      </w:r>
      <w:r w:rsidRPr="00B373A3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001EB" w:rsidRPr="00737818" w:rsidP="005001EB" w14:paraId="396586C2" w14:textId="6C6016AC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25.11</w:t>
      </w:r>
      <w:r w:rsidR="0023295D">
        <w:rPr>
          <w:rFonts w:ascii="Times New Roman" w:hAnsi="Times New Roman" w:cs="Times New Roman"/>
          <w:sz w:val="28"/>
          <w:szCs w:val="28"/>
        </w:rPr>
        <w:t>.2025</w:t>
      </w:r>
      <w:r w:rsidR="00957961">
        <w:rPr>
          <w:rFonts w:ascii="Times New Roman" w:hAnsi="Times New Roman" w:cs="Times New Roman"/>
          <w:sz w:val="28"/>
          <w:szCs w:val="28"/>
        </w:rPr>
        <w:t xml:space="preserve"> в </w:t>
      </w:r>
      <w:r w:rsidR="00F13893">
        <w:rPr>
          <w:rFonts w:ascii="Times New Roman" w:hAnsi="Times New Roman" w:cs="Times New Roman"/>
          <w:sz w:val="28"/>
          <w:szCs w:val="28"/>
        </w:rPr>
        <w:t>13</w:t>
      </w:r>
      <w:r w:rsidR="0023295D">
        <w:rPr>
          <w:rFonts w:ascii="Times New Roman" w:hAnsi="Times New Roman" w:cs="Times New Roman"/>
          <w:sz w:val="28"/>
          <w:szCs w:val="28"/>
        </w:rPr>
        <w:t>:</w:t>
      </w:r>
      <w:r w:rsidR="00F13893">
        <w:rPr>
          <w:rFonts w:ascii="Times New Roman" w:hAnsi="Times New Roman" w:cs="Times New Roman"/>
          <w:sz w:val="28"/>
          <w:szCs w:val="28"/>
        </w:rPr>
        <w:t>55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 w:rsidR="003926D5">
        <w:rPr>
          <w:rFonts w:ascii="Times New Roman" w:hAnsi="Times New Roman" w:cs="Times New Roman"/>
          <w:sz w:val="28"/>
          <w:szCs w:val="28"/>
        </w:rPr>
        <w:t xml:space="preserve">на 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="003926D5">
        <w:rPr>
          <w:rFonts w:ascii="Times New Roman" w:hAnsi="Times New Roman" w:cs="Times New Roman"/>
          <w:sz w:val="28"/>
          <w:szCs w:val="28"/>
        </w:rPr>
        <w:t xml:space="preserve"> км. автодороги Подъезд к п. Сингапай Нефтеюганского района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ч. 1 ст. 3 Федерального закона РФ от 29.12.2022 N 580-ФЗ "Об организации перевозок пассажиров и багажа л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B373A3" w:rsidP="005001EB" w14:paraId="1E05D3EA" w14:textId="38FDDFAD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13893">
        <w:rPr>
          <w:rFonts w:ascii="Times New Roman" w:hAnsi="Times New Roman" w:cs="Times New Roman"/>
          <w:sz w:val="28"/>
          <w:szCs w:val="28"/>
        </w:rPr>
        <w:t>Х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="00F1389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1389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926D5" w:rsidRPr="003926D5" w:rsidP="003926D5" w14:paraId="6E962474" w14:textId="687D3B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в отношении </w:t>
      </w:r>
      <w:r w:rsidR="00F13893">
        <w:rPr>
          <w:rFonts w:ascii="Times New Roman" w:hAnsi="Times New Roman" w:cs="Times New Roman"/>
          <w:sz w:val="28"/>
          <w:szCs w:val="28"/>
        </w:rPr>
        <w:t>Х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="00F13893">
        <w:rPr>
          <w:rFonts w:ascii="Times New Roman" w:hAnsi="Times New Roman" w:cs="Times New Roman"/>
          <w:sz w:val="28"/>
          <w:szCs w:val="28"/>
        </w:rPr>
        <w:t>.</w:t>
      </w:r>
      <w:r w:rsidRPr="00B373A3" w:rsidR="00F1389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A6260">
        <w:rPr>
          <w:rFonts w:ascii="Times New Roman" w:hAnsi="Times New Roman" w:cs="Times New Roman"/>
          <w:sz w:val="28"/>
          <w:szCs w:val="28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373A3" w:rsidRPr="00B373A3" w:rsidP="00B373A3" w14:paraId="609F7359" w14:textId="68A133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="00F13893">
        <w:rPr>
          <w:rFonts w:ascii="Times New Roman" w:hAnsi="Times New Roman" w:cs="Times New Roman"/>
          <w:sz w:val="28"/>
          <w:szCs w:val="28"/>
        </w:rPr>
        <w:t>Х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5001EB" w:rsidP="005001EB" w14:paraId="65127004" w14:textId="2E6E5264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 w:rsidRPr="00B373A3" w:rsidR="0084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Pr="00B373A3" w:rsidR="00AF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13893">
        <w:rPr>
          <w:rFonts w:ascii="Times New Roman" w:eastAsia="Times New Roman" w:hAnsi="Times New Roman" w:cs="Times New Roman"/>
          <w:sz w:val="28"/>
          <w:szCs w:val="28"/>
          <w:lang w:eastAsia="ru-RU"/>
        </w:rPr>
        <w:t>25.11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F13893" w:rsidR="00F13893">
        <w:rPr>
          <w:rFonts w:ascii="Times New Roman" w:hAnsi="Times New Roman" w:cs="Times New Roman"/>
          <w:sz w:val="28"/>
          <w:szCs w:val="28"/>
        </w:rPr>
        <w:t>Х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="00F13893">
        <w:rPr>
          <w:rFonts w:ascii="Times New Roman" w:hAnsi="Times New Roman" w:cs="Times New Roman"/>
          <w:sz w:val="28"/>
          <w:szCs w:val="28"/>
        </w:rPr>
        <w:t>25.11</w:t>
      </w:r>
      <w:r w:rsidR="006A6260">
        <w:rPr>
          <w:rFonts w:ascii="Times New Roman" w:hAnsi="Times New Roman" w:cs="Times New Roman"/>
          <w:sz w:val="28"/>
          <w:szCs w:val="28"/>
        </w:rPr>
        <w:t xml:space="preserve">.2025 в </w:t>
      </w:r>
      <w:r w:rsidR="00F13893">
        <w:rPr>
          <w:rFonts w:ascii="Times New Roman" w:hAnsi="Times New Roman" w:cs="Times New Roman"/>
          <w:sz w:val="28"/>
          <w:szCs w:val="28"/>
        </w:rPr>
        <w:t>13:55</w:t>
      </w:r>
      <w:r w:rsidRPr="00B373A3" w:rsidR="00F13893">
        <w:rPr>
          <w:rFonts w:ascii="Times New Roman" w:hAnsi="Times New Roman" w:cs="Times New Roman"/>
          <w:sz w:val="28"/>
          <w:szCs w:val="28"/>
        </w:rPr>
        <w:t xml:space="preserve"> </w:t>
      </w:r>
      <w:r w:rsidR="00F13893">
        <w:rPr>
          <w:rFonts w:ascii="Times New Roman" w:hAnsi="Times New Roman" w:cs="Times New Roman"/>
          <w:sz w:val="28"/>
          <w:szCs w:val="28"/>
        </w:rPr>
        <w:t xml:space="preserve">на 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="005001EB">
        <w:rPr>
          <w:rFonts w:ascii="Times New Roman" w:hAnsi="Times New Roman" w:cs="Times New Roman"/>
          <w:sz w:val="28"/>
          <w:szCs w:val="28"/>
        </w:rPr>
        <w:t xml:space="preserve"> км. автодороги Подъезд к п. Сингапай Нефтеюганского района</w:t>
      </w:r>
      <w:r w:rsidRPr="00B373A3" w:rsidR="005001EB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 w:rsidR="005001EB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 w:rsidR="005001EB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 w:rsidR="005001EB">
        <w:rPr>
          <w:rFonts w:ascii="Times New Roman" w:hAnsi="Times New Roman" w:cs="Times New Roman"/>
          <w:sz w:val="28"/>
          <w:szCs w:val="28"/>
          <w:lang w:eastAsia="ru-RU"/>
        </w:rPr>
        <w:t xml:space="preserve">, чем нарушил ч. 1 ст. 3 Федерального закона РФ от 29.12.2022 N 580-ФЗ "Об организации </w:t>
      </w:r>
      <w:r w:rsidRPr="00737818" w:rsidR="005001EB">
        <w:rPr>
          <w:rFonts w:ascii="Times New Roman" w:hAnsi="Times New Roman" w:cs="Times New Roman"/>
          <w:sz w:val="28"/>
          <w:szCs w:val="28"/>
          <w:lang w:eastAsia="ru-RU"/>
        </w:rPr>
        <w:t>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  <w:r w:rsidR="005001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F13893">
        <w:rPr>
          <w:rFonts w:ascii="Times New Roman" w:hAnsi="Times New Roman" w:cs="Times New Roman"/>
          <w:sz w:val="28"/>
          <w:szCs w:val="28"/>
        </w:rPr>
        <w:t>Х</w:t>
      </w:r>
      <w:r w:rsidR="00D63F92">
        <w:rPr>
          <w:rFonts w:ascii="Times New Roman" w:hAnsi="Times New Roman" w:cs="Times New Roman"/>
          <w:sz w:val="28"/>
          <w:szCs w:val="28"/>
        </w:rPr>
        <w:t>***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57961" w14:paraId="6C65AFA1" w14:textId="14221043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</w:t>
      </w:r>
      <w:r w:rsidR="00F13893">
        <w:rPr>
          <w:sz w:val="28"/>
          <w:szCs w:val="28"/>
        </w:rPr>
        <w:t>БДД</w:t>
      </w:r>
      <w:r>
        <w:rPr>
          <w:sz w:val="28"/>
          <w:szCs w:val="28"/>
        </w:rPr>
        <w:t xml:space="preserve"> </w:t>
      </w:r>
      <w:r w:rsidRPr="00B373A3">
        <w:rPr>
          <w:sz w:val="28"/>
          <w:szCs w:val="28"/>
        </w:rPr>
        <w:t>отдела Госавтоинспекции ОМВД РФ по Нефтеюганскому рай</w:t>
      </w:r>
      <w:r>
        <w:rPr>
          <w:sz w:val="28"/>
          <w:szCs w:val="28"/>
        </w:rPr>
        <w:t xml:space="preserve">ону, из которого следует, что </w:t>
      </w:r>
      <w:r w:rsidR="00F13893">
        <w:rPr>
          <w:sz w:val="28"/>
          <w:szCs w:val="28"/>
        </w:rPr>
        <w:t>25.11</w:t>
      </w:r>
      <w:r w:rsidR="0023295D">
        <w:rPr>
          <w:sz w:val="28"/>
          <w:szCs w:val="28"/>
        </w:rPr>
        <w:t xml:space="preserve">.2025 </w:t>
      </w:r>
      <w:r w:rsidRPr="00B373A3">
        <w:rPr>
          <w:sz w:val="28"/>
          <w:szCs w:val="28"/>
        </w:rPr>
        <w:t>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>
        <w:rPr>
          <w:sz w:val="28"/>
          <w:szCs w:val="28"/>
        </w:rPr>
        <w:t xml:space="preserve">. В </w:t>
      </w:r>
      <w:r w:rsidR="00F13893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="00F13893">
        <w:rPr>
          <w:sz w:val="28"/>
          <w:szCs w:val="28"/>
        </w:rPr>
        <w:t>55</w:t>
      </w:r>
      <w:r w:rsidR="0023295D">
        <w:rPr>
          <w:sz w:val="28"/>
          <w:szCs w:val="28"/>
        </w:rPr>
        <w:t xml:space="preserve"> на </w:t>
      </w:r>
      <w:r w:rsidR="00F13893">
        <w:rPr>
          <w:sz w:val="28"/>
          <w:szCs w:val="28"/>
        </w:rPr>
        <w:t>2</w:t>
      </w:r>
      <w:r w:rsidR="003926D5">
        <w:rPr>
          <w:sz w:val="28"/>
          <w:szCs w:val="28"/>
        </w:rPr>
        <w:t xml:space="preserve"> км. а/д «Подъезд к п. Синг</w:t>
      </w:r>
      <w:r>
        <w:rPr>
          <w:sz w:val="28"/>
          <w:szCs w:val="28"/>
        </w:rPr>
        <w:t xml:space="preserve">апай», Нефтеюганского района </w:t>
      </w:r>
      <w:r w:rsidR="003926D5">
        <w:rPr>
          <w:sz w:val="28"/>
          <w:szCs w:val="28"/>
        </w:rPr>
        <w:t xml:space="preserve">был остановлен автомобиль </w:t>
      </w:r>
      <w:r w:rsidR="00D63F92">
        <w:rPr>
          <w:sz w:val="28"/>
          <w:szCs w:val="28"/>
        </w:rPr>
        <w:t>***</w:t>
      </w:r>
      <w:r>
        <w:rPr>
          <w:sz w:val="28"/>
          <w:szCs w:val="28"/>
        </w:rPr>
        <w:t xml:space="preserve">, г/н </w:t>
      </w:r>
      <w:r w:rsidR="00D63F92">
        <w:rPr>
          <w:sz w:val="28"/>
          <w:szCs w:val="28"/>
        </w:rPr>
        <w:t>***</w:t>
      </w:r>
      <w:r w:rsidR="003926D5">
        <w:rPr>
          <w:sz w:val="28"/>
          <w:szCs w:val="28"/>
        </w:rPr>
        <w:t>под управление</w:t>
      </w:r>
      <w:r w:rsidR="006A6260">
        <w:rPr>
          <w:sz w:val="28"/>
          <w:szCs w:val="28"/>
        </w:rPr>
        <w:t>м</w:t>
      </w:r>
      <w:r w:rsidR="003926D5">
        <w:rPr>
          <w:sz w:val="28"/>
          <w:szCs w:val="28"/>
        </w:rPr>
        <w:t xml:space="preserve"> </w:t>
      </w:r>
      <w:r w:rsidRPr="00F13893" w:rsidR="00F13893">
        <w:rPr>
          <w:sz w:val="28"/>
          <w:szCs w:val="28"/>
        </w:rPr>
        <w:t>Х</w:t>
      </w:r>
      <w:r w:rsidR="00D63F92">
        <w:rPr>
          <w:sz w:val="28"/>
          <w:szCs w:val="28"/>
        </w:rPr>
        <w:t>***</w:t>
      </w:r>
      <w:r w:rsidR="003926D5">
        <w:rPr>
          <w:sz w:val="28"/>
          <w:szCs w:val="28"/>
        </w:rPr>
        <w:t xml:space="preserve">для проверки документов. В ходе проверки было выявлено, что </w:t>
      </w:r>
      <w:r w:rsidRPr="00F13893" w:rsidR="00F13893">
        <w:rPr>
          <w:sz w:val="28"/>
          <w:szCs w:val="28"/>
        </w:rPr>
        <w:t>Х</w:t>
      </w:r>
      <w:r w:rsidR="00D63F92">
        <w:rPr>
          <w:sz w:val="28"/>
          <w:szCs w:val="28"/>
        </w:rPr>
        <w:t>***</w:t>
      </w:r>
      <w:r>
        <w:rPr>
          <w:sz w:val="28"/>
          <w:szCs w:val="28"/>
        </w:rPr>
        <w:t>перевозил пассажира по маршруту следовани</w:t>
      </w:r>
      <w:r w:rsidR="006A6260">
        <w:rPr>
          <w:sz w:val="28"/>
          <w:szCs w:val="28"/>
        </w:rPr>
        <w:t xml:space="preserve">я </w:t>
      </w:r>
      <w:r w:rsidR="00D63F92">
        <w:rPr>
          <w:sz w:val="28"/>
          <w:szCs w:val="28"/>
        </w:rPr>
        <w:t>***</w:t>
      </w:r>
      <w:r>
        <w:rPr>
          <w:sz w:val="28"/>
          <w:szCs w:val="28"/>
        </w:rPr>
        <w:t>, без государст</w:t>
      </w:r>
      <w:r>
        <w:rPr>
          <w:sz w:val="28"/>
          <w:szCs w:val="28"/>
        </w:rPr>
        <w:t xml:space="preserve">венной регистрации в качестве индивидуального предпринимателя, без лицензии на осуществление перевозки пассажиров; </w:t>
      </w:r>
    </w:p>
    <w:p w:rsidR="00413984" w:rsidP="00413984" w14:paraId="710335D8" w14:textId="2EE8DF4F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</w:t>
      </w:r>
      <w:r>
        <w:rPr>
          <w:sz w:val="28"/>
          <w:szCs w:val="28"/>
        </w:rPr>
        <w:t>объяснени</w:t>
      </w:r>
      <w:r w:rsidR="0086186F">
        <w:rPr>
          <w:sz w:val="28"/>
          <w:szCs w:val="28"/>
        </w:rPr>
        <w:t>ем</w:t>
      </w:r>
      <w:r w:rsidRPr="00B373A3">
        <w:rPr>
          <w:sz w:val="28"/>
          <w:szCs w:val="28"/>
        </w:rPr>
        <w:t xml:space="preserve"> </w:t>
      </w:r>
      <w:r w:rsidR="0086186F">
        <w:rPr>
          <w:sz w:val="28"/>
          <w:szCs w:val="28"/>
        </w:rPr>
        <w:t>М</w:t>
      </w:r>
      <w:r w:rsidR="00D63F92">
        <w:rPr>
          <w:sz w:val="28"/>
          <w:szCs w:val="28"/>
        </w:rPr>
        <w:t>***</w:t>
      </w:r>
      <w:r w:rsidR="0086186F">
        <w:rPr>
          <w:sz w:val="28"/>
          <w:szCs w:val="28"/>
        </w:rPr>
        <w:t>,</w:t>
      </w:r>
      <w:r>
        <w:rPr>
          <w:sz w:val="28"/>
          <w:szCs w:val="28"/>
        </w:rPr>
        <w:t xml:space="preserve"> от </w:t>
      </w:r>
      <w:r w:rsidR="0086186F">
        <w:rPr>
          <w:sz w:val="28"/>
          <w:szCs w:val="28"/>
        </w:rPr>
        <w:t>25.11.2025, согласно которым он</w:t>
      </w:r>
      <w:r>
        <w:rPr>
          <w:sz w:val="28"/>
          <w:szCs w:val="28"/>
        </w:rPr>
        <w:t xml:space="preserve"> </w:t>
      </w:r>
      <w:r w:rsidR="0086186F">
        <w:rPr>
          <w:sz w:val="28"/>
          <w:szCs w:val="28"/>
        </w:rPr>
        <w:t>25.11</w:t>
      </w:r>
      <w:r>
        <w:rPr>
          <w:sz w:val="28"/>
          <w:szCs w:val="28"/>
        </w:rPr>
        <w:t xml:space="preserve">.2025 он при помощи приложения Яндекс </w:t>
      </w:r>
      <w:r w:rsidR="0086186F">
        <w:rPr>
          <w:sz w:val="28"/>
          <w:szCs w:val="28"/>
        </w:rPr>
        <w:t>Го</w:t>
      </w:r>
      <w:r>
        <w:rPr>
          <w:sz w:val="28"/>
          <w:szCs w:val="28"/>
        </w:rPr>
        <w:t xml:space="preserve"> осуществил заказ такси маршруту следования </w:t>
      </w:r>
      <w:r w:rsidR="00D63F92">
        <w:rPr>
          <w:sz w:val="28"/>
          <w:szCs w:val="28"/>
        </w:rPr>
        <w:t>***</w:t>
      </w:r>
      <w:r>
        <w:rPr>
          <w:sz w:val="28"/>
          <w:szCs w:val="28"/>
        </w:rPr>
        <w:t xml:space="preserve">. Заказ принял водитель </w:t>
      </w:r>
      <w:r w:rsidRPr="00F13893" w:rsidR="0086186F">
        <w:rPr>
          <w:sz w:val="28"/>
          <w:szCs w:val="28"/>
        </w:rPr>
        <w:t>Х</w:t>
      </w:r>
      <w:r w:rsidR="00D63F92">
        <w:rPr>
          <w:sz w:val="28"/>
          <w:szCs w:val="28"/>
        </w:rPr>
        <w:t>**</w:t>
      </w:r>
      <w:r w:rsidR="00D63F92">
        <w:rPr>
          <w:sz w:val="28"/>
          <w:szCs w:val="28"/>
        </w:rPr>
        <w:t>*</w:t>
      </w:r>
      <w:r w:rsidRPr="00F13893" w:rsidR="0086186F"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 транспортном средстве </w:t>
      </w:r>
      <w:r w:rsidR="00D63F92">
        <w:rPr>
          <w:sz w:val="28"/>
          <w:szCs w:val="28"/>
        </w:rPr>
        <w:t>***</w:t>
      </w:r>
      <w:r w:rsidR="00C00A40">
        <w:rPr>
          <w:sz w:val="28"/>
          <w:szCs w:val="28"/>
        </w:rPr>
        <w:t xml:space="preserve">, г/н </w:t>
      </w:r>
      <w:r w:rsidR="00D63F92">
        <w:rPr>
          <w:sz w:val="28"/>
          <w:szCs w:val="28"/>
        </w:rPr>
        <w:t>***</w:t>
      </w:r>
      <w:r>
        <w:rPr>
          <w:sz w:val="28"/>
          <w:szCs w:val="28"/>
        </w:rPr>
        <w:t xml:space="preserve">, стоимость поездки </w:t>
      </w:r>
      <w:r w:rsidR="0086186F">
        <w:rPr>
          <w:sz w:val="28"/>
          <w:szCs w:val="28"/>
        </w:rPr>
        <w:t>1923</w:t>
      </w:r>
      <w:r>
        <w:rPr>
          <w:sz w:val="28"/>
          <w:szCs w:val="28"/>
        </w:rPr>
        <w:t xml:space="preserve"> рублей, переводом; </w:t>
      </w:r>
    </w:p>
    <w:p w:rsidR="0086186F" w:rsidP="0086186F" w14:paraId="66E2C806" w14:textId="7107D304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скриншотом </w:t>
      </w:r>
      <w:r w:rsidRPr="00B373A3">
        <w:rPr>
          <w:sz w:val="28"/>
          <w:szCs w:val="28"/>
        </w:rPr>
        <w:t>приложения заказа такси;</w:t>
      </w:r>
      <w:r>
        <w:rPr>
          <w:sz w:val="28"/>
          <w:szCs w:val="28"/>
        </w:rPr>
        <w:t xml:space="preserve"> </w:t>
      </w:r>
    </w:p>
    <w:p w:rsidR="0086186F" w:rsidP="0086186F" w14:paraId="2520811F" w14:textId="459384D2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86186F">
        <w:rPr>
          <w:sz w:val="28"/>
          <w:szCs w:val="28"/>
        </w:rPr>
        <w:t xml:space="preserve">- объяснением </w:t>
      </w:r>
      <w:r w:rsidRPr="00F13893">
        <w:rPr>
          <w:sz w:val="28"/>
          <w:szCs w:val="28"/>
        </w:rPr>
        <w:t>Х</w:t>
      </w:r>
      <w:r w:rsidR="00D63F92">
        <w:rPr>
          <w:sz w:val="28"/>
          <w:szCs w:val="28"/>
        </w:rPr>
        <w:t>***</w:t>
      </w:r>
      <w:r w:rsidRPr="0086186F">
        <w:rPr>
          <w:sz w:val="28"/>
          <w:szCs w:val="28"/>
        </w:rPr>
        <w:t xml:space="preserve">от 25.11.2025, согласно которым он 25.11.2025 он при помощи приложения Яндекс Го </w:t>
      </w:r>
      <w:r>
        <w:rPr>
          <w:sz w:val="28"/>
          <w:szCs w:val="28"/>
        </w:rPr>
        <w:t>получил</w:t>
      </w:r>
      <w:r w:rsidRPr="0086186F">
        <w:rPr>
          <w:sz w:val="28"/>
          <w:szCs w:val="28"/>
        </w:rPr>
        <w:t xml:space="preserve"> заказ </w:t>
      </w:r>
      <w:r>
        <w:rPr>
          <w:sz w:val="28"/>
          <w:szCs w:val="28"/>
        </w:rPr>
        <w:t xml:space="preserve">на перевозку пассажира, </w:t>
      </w:r>
      <w:r w:rsidRPr="0086186F">
        <w:rPr>
          <w:sz w:val="28"/>
          <w:szCs w:val="28"/>
        </w:rPr>
        <w:t xml:space="preserve">на транспортном средстве </w:t>
      </w:r>
      <w:r w:rsidR="00D63F92">
        <w:rPr>
          <w:sz w:val="28"/>
          <w:szCs w:val="28"/>
        </w:rPr>
        <w:t>***</w:t>
      </w:r>
      <w:r w:rsidRPr="0086186F">
        <w:rPr>
          <w:sz w:val="28"/>
          <w:szCs w:val="28"/>
        </w:rPr>
        <w:t xml:space="preserve">, г/н </w:t>
      </w:r>
      <w:r w:rsidR="00D63F92">
        <w:rPr>
          <w:sz w:val="28"/>
          <w:szCs w:val="28"/>
        </w:rPr>
        <w:t>***</w:t>
      </w:r>
      <w:r w:rsidRPr="0086186F">
        <w:rPr>
          <w:sz w:val="28"/>
          <w:szCs w:val="28"/>
        </w:rPr>
        <w:t>,</w:t>
      </w:r>
      <w:r>
        <w:rPr>
          <w:sz w:val="28"/>
          <w:szCs w:val="28"/>
        </w:rPr>
        <w:t xml:space="preserve"> по </w:t>
      </w:r>
      <w:r w:rsidRPr="0086186F">
        <w:rPr>
          <w:sz w:val="28"/>
          <w:szCs w:val="28"/>
        </w:rPr>
        <w:t xml:space="preserve">маршруту </w:t>
      </w:r>
      <w:r w:rsidR="00D63F92">
        <w:rPr>
          <w:sz w:val="28"/>
          <w:szCs w:val="28"/>
        </w:rPr>
        <w:t>***</w:t>
      </w:r>
      <w:r w:rsidRPr="0086186F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86186F">
        <w:rPr>
          <w:sz w:val="28"/>
          <w:szCs w:val="28"/>
        </w:rPr>
        <w:t>тоимость поездки 1923 рублей, переводом;</w:t>
      </w:r>
    </w:p>
    <w:p w:rsidR="0086186F" w:rsidP="0086186F" w14:paraId="47E5CAD5" w14:textId="569F838D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 </w:t>
      </w:r>
      <w:r w:rsidRPr="00F13893">
        <w:rPr>
          <w:sz w:val="28"/>
          <w:szCs w:val="28"/>
        </w:rPr>
        <w:t>Х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копией свидетельства о регистрации ТС;</w:t>
      </w:r>
    </w:p>
    <w:p w:rsidR="0086186F" w:rsidP="0086186F" w14:paraId="4BF74CE8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ВУ;</w:t>
      </w:r>
    </w:p>
    <w:p w:rsidR="006267BE" w:rsidP="006267BE" w14:paraId="3B9B565A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</w:t>
      </w:r>
      <w:r>
        <w:rPr>
          <w:sz w:val="28"/>
          <w:szCs w:val="28"/>
        </w:rPr>
        <w:t>ветственности;</w:t>
      </w:r>
    </w:p>
    <w:p w:rsidR="006267BE" w:rsidP="006267BE" w14:paraId="7B75D35B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карточка учета транспортного средства;</w:t>
      </w:r>
    </w:p>
    <w:p w:rsidR="0086186F" w:rsidP="006267BE" w14:paraId="694E48E1" w14:textId="697BB596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 xml:space="preserve">с сайта ФГИС «Такси» </w:t>
      </w:r>
      <w:r w:rsidRPr="00B373A3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лицензии на осуществление перевозки пассажиров;</w:t>
      </w:r>
      <w:r w:rsidRPr="00B373A3">
        <w:rPr>
          <w:sz w:val="28"/>
          <w:szCs w:val="28"/>
        </w:rPr>
        <w:t xml:space="preserve"> </w:t>
      </w:r>
    </w:p>
    <w:p w:rsidR="00B373A3" w:rsidRPr="00B373A3" w:rsidP="00E84874" w14:paraId="3EDC78BB" w14:textId="42DCE5E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5001EB" w:rsidRPr="00737818" w:rsidP="005001EB" w14:paraId="22CED7C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001EB" w:rsidRPr="005001EB" w:rsidP="005001EB" w14:paraId="74397C6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ч. 1 ст. 3</w:t>
      </w:r>
      <w:hyperlink r:id="rId4" w:anchor="/document/12125267/entry/261" w:history="1"/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акты Российской Федерации и о признании утратившими силу отдельных положений законодательных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предоста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такси, с использованием транспортных средств, сведения о которых внесены в региональный реестр легковых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такси, при условии, что действие разрешения не приостановлено или не </w:t>
      </w:r>
      <w:r w:rsidRPr="005001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аннулировано.</w:t>
      </w:r>
    </w:p>
    <w:p w:rsidR="005001EB" w:rsidRPr="005001EB" w:rsidP="005001EB" w14:paraId="5C659C2F" w14:textId="194A68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судья, изучив и оценив все доказательства по делу в их совокупности, квалифицирует действия</w:t>
      </w:r>
      <w:r w:rsidRPr="005001EB">
        <w:rPr>
          <w:rFonts w:ascii="Times New Roman" w:hAnsi="Times New Roman" w:cs="Times New Roman"/>
          <w:sz w:val="28"/>
          <w:szCs w:val="28"/>
        </w:rPr>
        <w:t xml:space="preserve"> </w:t>
      </w:r>
      <w:r w:rsidRPr="006267BE" w:rsidR="006267B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001EB">
        <w:rPr>
          <w:rFonts w:ascii="Times New Roman" w:hAnsi="Times New Roman" w:cs="Times New Roman"/>
          <w:sz w:val="28"/>
          <w:szCs w:val="28"/>
          <w:lang w:eastAsia="ru-RU"/>
        </w:rPr>
        <w:t xml:space="preserve">по ч. 2 ст. 14.1 Кодекса Российской Федерации об административных правонарушениях, как осуществление предпринимательской деятельности без специального </w:t>
      </w:r>
      <w:hyperlink r:id="rId5" w:history="1">
        <w:r w:rsidRPr="005001E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разреш</w:t>
        </w:r>
        <w:r w:rsidRPr="005001E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ения</w:t>
        </w:r>
      </w:hyperlink>
      <w:r w:rsidRPr="005001EB">
        <w:rPr>
          <w:rFonts w:ascii="Times New Roman" w:hAnsi="Times New Roman" w:cs="Times New Roman"/>
          <w:sz w:val="28"/>
          <w:szCs w:val="28"/>
          <w:lang w:eastAsia="ru-RU"/>
        </w:rPr>
        <w:t>, если такое разрешение обязательно.</w:t>
      </w:r>
    </w:p>
    <w:p w:rsidR="005001EB" w:rsidRPr="005001EB" w:rsidP="005001EB" w14:paraId="41259629" w14:textId="6D0977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="00A00923">
        <w:rPr>
          <w:rFonts w:ascii="Times New Roman" w:hAnsi="Times New Roman" w:cs="Times New Roman"/>
          <w:sz w:val="28"/>
          <w:szCs w:val="28"/>
        </w:rPr>
        <w:t>б</w:t>
      </w:r>
      <w:r w:rsidRP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имущественное положение. </w:t>
      </w:r>
    </w:p>
    <w:p w:rsidR="005001EB" w:rsidRPr="00B373A3" w:rsidP="005001EB" w14:paraId="62AAFE15" w14:textId="54E24B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Обстоятельств</w:t>
      </w:r>
      <w:r w:rsidRPr="00B373A3">
        <w:rPr>
          <w:rFonts w:ascii="Times New Roman" w:hAnsi="Times New Roman" w:cs="Times New Roman"/>
          <w:sz w:val="28"/>
          <w:szCs w:val="28"/>
        </w:rPr>
        <w:t xml:space="preserve">, смягчающим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373A3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в соответствии со </w:t>
      </w:r>
      <w:r w:rsidRPr="00B373A3">
        <w:rPr>
          <w:rFonts w:ascii="Times New Roman" w:hAnsi="Times New Roman" w:cs="Times New Roman"/>
          <w:sz w:val="28"/>
          <w:szCs w:val="28"/>
        </w:rPr>
        <w:t>ст. 4.2</w:t>
      </w:r>
      <w:r>
        <w:rPr>
          <w:rFonts w:ascii="Times New Roman" w:hAnsi="Times New Roman" w:cs="Times New Roman"/>
          <w:sz w:val="28"/>
          <w:szCs w:val="28"/>
        </w:rPr>
        <w:t>, 4.3</w:t>
      </w:r>
      <w:r w:rsidRPr="00B373A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судья не усматривает.    </w:t>
      </w:r>
    </w:p>
    <w:p w:rsidR="005E1B75" w:rsidRPr="00DA37ED" w:rsidP="00DA37ED" w14:paraId="795814AD" w14:textId="11AC0C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</w:p>
    <w:p w:rsidR="005E1B75" w:rsidRPr="00DA37ED" w:rsidP="00DA37ED" w14:paraId="75A0703F" w14:textId="21F366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8A0B6D" w:rsidRPr="00B373A3" w:rsidP="00B47D40" w14:paraId="26FF16FA" w14:textId="6FB8DC96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6267BE" w:rsidR="006267B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>2 0</w:t>
      </w:r>
      <w:r w:rsidRPr="00B373A3" w:rsid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тысяч</w:t>
      </w:r>
      <w:r w:rsidRPr="00B373A3" w:rsid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737818" w:rsidR="005001EB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r w:rsidR="005001EB">
        <w:rPr>
          <w:rFonts w:ascii="Times New Roman" w:hAnsi="Times New Roman" w:cs="Times New Roman"/>
          <w:sz w:val="28"/>
          <w:szCs w:val="28"/>
          <w:lang w:eastAsia="ru-RU"/>
        </w:rPr>
        <w:t>конфискации орудий производства</w:t>
      </w:r>
      <w:r w:rsidRPr="00B373A3" w:rsidR="00500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B6D" w:rsidRPr="00B373A3" w:rsidP="00B47D40" w14:paraId="2321327D" w14:textId="5A384CC5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1350" w:rsidR="003B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 на счет: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 8601073664, КПП 860101001, БИК 007162163, ОКЦ № 8 УГУ Банка России//УФК по Ханты-Мансийскому автономному округу – Югре г. Ханты-Мансийск, номер счета получателя 03100643000000018700, ЕКС 40102810245370000007, ОКТМО 71874000, КБК 72011601203019000140,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4E4" w:rsidR="009734E4">
        <w:rPr>
          <w:rFonts w:ascii="Times New Roman" w:hAnsi="Times New Roman" w:cs="Times New Roman"/>
          <w:sz w:val="28"/>
          <w:szCs w:val="28"/>
        </w:rPr>
        <w:t>0412365400055041302514182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Разъяснить, что за неуплату административного штрафа по истечении установленного срока предусмотрена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B373A3" w:rsidRPr="00DA37ED" w:rsidP="00DA37ED" w14:paraId="2F6FD879" w14:textId="2CD33A2F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ановления через мирового судью, вынесшего постановление. В этот же срок постановление может быть опротестовано прокурором.</w:t>
      </w:r>
    </w:p>
    <w:p w:rsidR="0048368C" w:rsidRPr="00BE3FC6" w:rsidP="00DA37ED" w14:paraId="0FEFEF57" w14:textId="04F10180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F83E89" w:rsidRPr="00DA37ED" w:rsidP="00DA37ED" w14:paraId="2AB37447" w14:textId="1078D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sectPr w:rsidSect="003B30B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D337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295D"/>
    <w:rsid w:val="00237ACD"/>
    <w:rsid w:val="00240206"/>
    <w:rsid w:val="00243F45"/>
    <w:rsid w:val="00272672"/>
    <w:rsid w:val="00280E43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30B0"/>
    <w:rsid w:val="003B5967"/>
    <w:rsid w:val="003C52DB"/>
    <w:rsid w:val="003F25CF"/>
    <w:rsid w:val="003F40C9"/>
    <w:rsid w:val="003F45F9"/>
    <w:rsid w:val="003F52A3"/>
    <w:rsid w:val="003F5B5C"/>
    <w:rsid w:val="00413984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001EB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267BE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A6260"/>
    <w:rsid w:val="006D6969"/>
    <w:rsid w:val="006E504D"/>
    <w:rsid w:val="006E7AE3"/>
    <w:rsid w:val="006F0489"/>
    <w:rsid w:val="006F6818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44655"/>
    <w:rsid w:val="008602A4"/>
    <w:rsid w:val="0086186F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5ADB"/>
    <w:rsid w:val="00916AE1"/>
    <w:rsid w:val="00924071"/>
    <w:rsid w:val="00926B8A"/>
    <w:rsid w:val="0094261F"/>
    <w:rsid w:val="00943E27"/>
    <w:rsid w:val="00957961"/>
    <w:rsid w:val="0096288D"/>
    <w:rsid w:val="009734E4"/>
    <w:rsid w:val="009E6810"/>
    <w:rsid w:val="00A00923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92C1B"/>
    <w:rsid w:val="00BB6CD2"/>
    <w:rsid w:val="00BB7CC3"/>
    <w:rsid w:val="00BD7C57"/>
    <w:rsid w:val="00BE3FC6"/>
    <w:rsid w:val="00BE63FA"/>
    <w:rsid w:val="00C00A40"/>
    <w:rsid w:val="00C1679A"/>
    <w:rsid w:val="00C20194"/>
    <w:rsid w:val="00C24395"/>
    <w:rsid w:val="00C25BEA"/>
    <w:rsid w:val="00C27B37"/>
    <w:rsid w:val="00C30736"/>
    <w:rsid w:val="00C35DD6"/>
    <w:rsid w:val="00C572D3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3F92"/>
    <w:rsid w:val="00D65FBF"/>
    <w:rsid w:val="00D71D62"/>
    <w:rsid w:val="00D74946"/>
    <w:rsid w:val="00D80B31"/>
    <w:rsid w:val="00D96E9D"/>
    <w:rsid w:val="00DA37ED"/>
    <w:rsid w:val="00DD1350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501D"/>
    <w:rsid w:val="00EF5CE6"/>
    <w:rsid w:val="00F077A2"/>
    <w:rsid w:val="00F12414"/>
    <w:rsid w:val="00F13893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login.consultant.ru/link/?req=doc&amp;demo=2&amp;base=LAW&amp;n=100710&amp;date=06.07.20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